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68B9" w14:textId="77777777" w:rsidR="008111FD" w:rsidRPr="009D3BA0" w:rsidRDefault="008111FD" w:rsidP="008111FD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6D759320" w14:textId="77777777" w:rsidR="008111FD" w:rsidRDefault="008111FD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4CBE83F9" w:rsidR="0014336F" w:rsidRPr="008111FD" w:rsidRDefault="00A13898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Kritériá prijímacieho konania</w:t>
      </w:r>
    </w:p>
    <w:p w14:paraId="756AA7F6" w14:textId="24B75655" w:rsidR="00A13898" w:rsidRPr="008111FD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8111FD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4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5</w:t>
      </w:r>
    </w:p>
    <w:p w14:paraId="17BA8307" w14:textId="77777777" w:rsidR="000B23A5" w:rsidRDefault="00A13898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CB3D579" w14:textId="77777777" w:rsidR="000C1DBA" w:rsidRDefault="000C1DBA" w:rsidP="00A63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1DEC317E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UBNÝ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ASISTENT</w:t>
      </w:r>
      <w:r w:rsidR="00B55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 ZUBNÁ ASISTENTKA</w:t>
      </w:r>
    </w:p>
    <w:p w14:paraId="309E9ACB" w14:textId="027AEAFD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5358 M</w:t>
      </w:r>
    </w:p>
    <w:p w14:paraId="4FA51C76" w14:textId="7641CD96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 3</w:t>
      </w:r>
      <w:r w:rsidR="00D77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54</w:t>
      </w:r>
    </w:p>
    <w:p w14:paraId="43D9BC6D" w14:textId="32AECBC1" w:rsidR="00A63DB1" w:rsidRPr="000C1DBA" w:rsidRDefault="00A63DB1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4FEF333A" w14:textId="73340389" w:rsidR="00A13898" w:rsidRPr="00A13898" w:rsidRDefault="00A13898" w:rsidP="00B551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50460018" w14:textId="77777777" w:rsidR="00092DDF" w:rsidRPr="00362EB2" w:rsidRDefault="00092DDF" w:rsidP="0009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neskorších predpisov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Z. 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znení neskorších predpisov a Vyhlášky 287/2022 Z. z. o sústave odborov vzdelávania pre stredné školy a o vecnej pôsobnosti k odborom vzdelávania,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 </w:t>
      </w:r>
      <w:r w:rsidRPr="00362E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12.6.2023 a súhlasného stanoviska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</w:t>
      </w:r>
      <w:r w:rsidRPr="00362E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ady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dňa 14.6.2023</w:t>
      </w:r>
      <w:r w:rsidRPr="00362E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stanovuje pre školský rok </w:t>
      </w:r>
      <w:r w:rsidRPr="00362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2024/2025</w:t>
      </w:r>
      <w:r w:rsidRPr="00362E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tieto </w:t>
      </w:r>
      <w:r w:rsidRPr="00362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kritériá prijímacej skúšky:</w:t>
      </w:r>
    </w:p>
    <w:p w14:paraId="44E01F53" w14:textId="77777777" w:rsidR="00DB20DF" w:rsidRDefault="00DB20DF" w:rsidP="00DB2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32B6E5" w14:textId="77777777" w:rsidR="00B55193" w:rsidRDefault="00B55193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76286A" w14:textId="77777777" w:rsidR="008111FD" w:rsidRPr="00A13898" w:rsidRDefault="008111FD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239CCE" w14:textId="77777777" w:rsidR="004D02D3" w:rsidRPr="00A13898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52437755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0145D252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A2507A" w14:textId="52C8324C" w:rsidR="004D02D3" w:rsidRPr="006620D1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Pr="00E76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ubný asistent</w:t>
      </w:r>
      <w:r w:rsidR="00B5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 zubná asistentka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DB2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3F65D78" w14:textId="5C06A064" w:rsidR="004D02D3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DB2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20.03.2024</w:t>
      </w:r>
    </w:p>
    <w:p w14:paraId="7D6CA16D" w14:textId="3CE236F2" w:rsidR="004D02D3" w:rsidRPr="00E76A64" w:rsidRDefault="004D02D3" w:rsidP="004D02D3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 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(v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zhľadom na počet uchádzačov aj 03.05.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4B79D4D3" w14:textId="56A4D052" w:rsidR="004D02D3" w:rsidRPr="00E76A64" w:rsidRDefault="004D02D3" w:rsidP="00337AFA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76A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337AFA"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06.05.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37AFA"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(vzhľadom na počet uchádzačov aj </w:t>
      </w:r>
      <w:r w:rsidR="00337AFA"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07.05.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37AFA"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1BE670CE" w14:textId="77777777" w:rsidR="004D02D3" w:rsidRPr="008111FD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Riaditeľka školy pozve uchádzačov o štúdium písomne. V pozvánke budú uvedené  informácie o organizácii prijímacej skúšky a pomôckach, ktoré </w:t>
      </w:r>
      <w:r w:rsidRP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si uchádzač má priniesť.</w:t>
      </w:r>
    </w:p>
    <w:p w14:paraId="709CC6A6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</w:p>
    <w:p w14:paraId="74E75A97" w14:textId="51D77DBD" w:rsidR="008111FD" w:rsidRDefault="008111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52FF914D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8B4079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7B355844" w14:textId="77777777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488821A3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56DB65A" w14:textId="77777777" w:rsidR="00DB20DF" w:rsidRDefault="00DB20DF" w:rsidP="00DB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5CF9463A" w14:textId="77777777" w:rsidR="00DB20DF" w:rsidRDefault="00DB20DF" w:rsidP="00DB20DF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ukončené nižšie stredné vzdelanie a ukončil ZŠ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2080D5D" w14:textId="77777777" w:rsidR="00DB20DF" w:rsidRPr="00F3130D" w:rsidRDefault="00DB20DF" w:rsidP="00DB20DF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20.03.2024</w:t>
      </w:r>
    </w:p>
    <w:p w14:paraId="69F59102" w14:textId="1642A685" w:rsidR="00DB20DF" w:rsidRDefault="00DB20DF" w:rsidP="00DB20DF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118920363"/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 w:rsidR="00092D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zubný asistent, zubná asistentka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proofErr w:type="spellStart"/>
      <w:r w:rsidRPr="00F3130D">
        <w:rPr>
          <w:rFonts w:ascii="Times New Roman" w:hAnsi="Times New Roman" w:cs="Times New Roman"/>
          <w:iCs/>
        </w:rPr>
        <w:t>link</w:t>
      </w:r>
      <w:proofErr w:type="spellEnd"/>
      <w:r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bookmarkEnd w:id="0"/>
    <w:p w14:paraId="0CC8ECF8" w14:textId="77777777" w:rsidR="00DB20DF" w:rsidRPr="0032387A" w:rsidRDefault="00DB20DF" w:rsidP="00DB20DF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Zdravotné požiadavky na žiaka: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337A782" w14:textId="77777777" w:rsidR="00DB20DF" w:rsidRPr="003D73D6" w:rsidRDefault="00DB20DF" w:rsidP="00DB20D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byť prijatý aj uchádzač so špeciálnymi výchovno-vzdelávacími potrebami (ŠVVP). Okrem posúdenia kritérií zdravotnej spôsobilosti pre uchádzača o zdravotnícke študijné odb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ory podľa osobitného predpisu (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inisterstva zdravotníctva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 č. 364/2009 Z. 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z., ktorou sa ustanovujú kritériá zdravotnej spôsobilosti pre uchádzačov o zdravotnícke študijné odbory) je od uchádzača so ŠVVP požadovaný odborný posudok poradenského zariadenia o spôsobilosti na štúdium na SZŠ v danom odbore.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Zdravotnú spôsobilosť posudzuje lekár so špecializáciou v príslušnom špecializačnom odbore.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Žiaci so šp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eciálnymi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výchovno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–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5921EFA8" w14:textId="05C21875" w:rsidR="00DB20DF" w:rsidRPr="003D73D6" w:rsidRDefault="00DB20DF" w:rsidP="00DB20DF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umiestnil v poradí 1.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20.mieste.</w:t>
      </w:r>
    </w:p>
    <w:p w14:paraId="05F3DA2D" w14:textId="77777777" w:rsidR="00DB20DF" w:rsidRDefault="00DB20DF" w:rsidP="00DB20DF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(písomný test z BIO a SJL).</w:t>
      </w:r>
    </w:p>
    <w:p w14:paraId="7705912A" w14:textId="723D5F95" w:rsidR="00DB20DF" w:rsidRPr="00495851" w:rsidRDefault="00DB20DF" w:rsidP="00DB20DF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chádzači o študijný odbor </w:t>
      </w:r>
      <w:r w:rsidR="00AB58CD">
        <w:rPr>
          <w:rFonts w:ascii="Times New Roman" w:eastAsia="Times New Roman" w:hAnsi="Times New Roman" w:cs="Times New Roman"/>
          <w:sz w:val="24"/>
          <w:szCs w:val="24"/>
          <w:lang w:eastAsia="sk-SK"/>
        </w:rPr>
        <w:t>zubný asistent/zubná asistentka</w:t>
      </w:r>
      <w:bookmarkStart w:id="1" w:name="_GoBack"/>
      <w:bookmarkEnd w:id="1"/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prijatí na základe  stanovených kritérií prijímacej skúšky.</w:t>
      </w:r>
    </w:p>
    <w:p w14:paraId="2B9EE787" w14:textId="77777777" w:rsidR="00DB20DF" w:rsidRDefault="00DB20DF" w:rsidP="00DB20DF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Pri </w:t>
      </w:r>
      <w:r w:rsidRPr="005828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nenaplnení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počtu miest pre žiakov, ktorých možno prijať do prvého ročníka, </w:t>
      </w:r>
      <w:r w:rsidRPr="0058282D">
        <w:rPr>
          <w:rFonts w:ascii="Times New Roman" w:hAnsi="Times New Roman" w:cs="Times New Roman"/>
          <w:sz w:val="24"/>
          <w:szCs w:val="24"/>
          <w:shd w:val="clear" w:color="auto" w:fill="FFFFFF"/>
        </w:rPr>
        <w:t>riaditeľka školy po prerokovaní v pedagogickej rade školy rozhodne o tom, či sa na škole vykonajú prijímacie skúšky v ďalšom termíne na nenaplnený počet miest pre žiakov, ktorých možno prijať do tried prvého ročníka.</w:t>
      </w:r>
    </w:p>
    <w:p w14:paraId="069F20AA" w14:textId="77777777" w:rsidR="008C663B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1C59BBF" w14:textId="77777777" w:rsidR="008111FD" w:rsidRDefault="00811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34F4BF89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F20942F" w14:textId="1CF94480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 </w:t>
      </w:r>
    </w:p>
    <w:p w14:paraId="6FE18000" w14:textId="77777777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38F8714B" w14:textId="77777777" w:rsidR="008C663B" w:rsidRPr="00094D5A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1F164D" w14:textId="77777777" w:rsidR="008C663B" w:rsidRPr="00495851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79A74975" w14:textId="77777777" w:rsidR="008C663B" w:rsidRPr="00495851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 literatúry (SJL)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</w:p>
    <w:p w14:paraId="21BA0444" w14:textId="77777777" w:rsidR="008C663B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biológie (BIO)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30 minút</w:t>
      </w:r>
    </w:p>
    <w:p w14:paraId="78427ACB" w14:textId="77777777" w:rsidR="008C663B" w:rsidRPr="00495851" w:rsidRDefault="008C663B" w:rsidP="008C663B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6DB2A3" w14:textId="5578F0D9" w:rsidR="008C663B" w:rsidRPr="005833DF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každý z uvedených testov môže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 získať </w:t>
      </w: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t.</w:t>
      </w:r>
      <w:r w:rsidR="00D77C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j. spolu </w:t>
      </w:r>
      <w:r w:rsidRPr="009A3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</w:p>
    <w:p w14:paraId="706AD87A" w14:textId="30EFFFEF" w:rsidR="008C663B" w:rsidRDefault="008C663B" w:rsidP="008C663B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Žiak bude z daného testu úspešný, ak získa 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minimálne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DFFA22D" w14:textId="77777777" w:rsidR="008C663B" w:rsidRPr="005833DF" w:rsidRDefault="008C663B" w:rsidP="008C663B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FD7AE0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Uchádzač, ktorý nebol úspešný v oboch testoch</w:t>
      </w:r>
      <w:r w:rsidRPr="00094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skúške  nevyhovel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14:paraId="315FDE1C" w14:textId="77777777" w:rsidR="008C663B" w:rsidRPr="005833DF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9116EB0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 na základe konzultácie s vedením školy pred podaním prihlášky a podľa odporúčaní poradenského centra.</w:t>
      </w:r>
    </w:p>
    <w:p w14:paraId="3CD03C97" w14:textId="77777777" w:rsidR="008C663B" w:rsidRPr="005833DF" w:rsidRDefault="008C663B" w:rsidP="008C663B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B140DA" w14:textId="77777777" w:rsidR="008C663B" w:rsidRPr="00846F31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Uchádzačovi, ktorý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bol úspešný v oboch testoch 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k získaným bodom pripočítajú ďalšie body nasledovne:</w:t>
      </w:r>
    </w:p>
    <w:p w14:paraId="7A11B66C" w14:textId="77777777" w:rsidR="008C663B" w:rsidRPr="00846F31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490352A" w14:textId="77777777" w:rsidR="008C663B" w:rsidRPr="00986D7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7B543D55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500" w:type="dxa"/>
        <w:tblInd w:w="988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C663B" w14:paraId="7F0D1385" w14:textId="77777777" w:rsidTr="008111FD">
        <w:trPr>
          <w:trHeight w:val="263"/>
        </w:trPr>
        <w:tc>
          <w:tcPr>
            <w:tcW w:w="4250" w:type="dxa"/>
          </w:tcPr>
          <w:p w14:paraId="69C1E51B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250" w:type="dxa"/>
          </w:tcPr>
          <w:p w14:paraId="4E7F2722" w14:textId="77777777" w:rsidR="008C663B" w:rsidRPr="006F6725" w:rsidRDefault="008C663B" w:rsidP="008111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14:paraId="422E8B45" w14:textId="77777777" w:rsidTr="008111FD">
        <w:trPr>
          <w:trHeight w:val="263"/>
        </w:trPr>
        <w:tc>
          <w:tcPr>
            <w:tcW w:w="4250" w:type="dxa"/>
          </w:tcPr>
          <w:p w14:paraId="33B2E328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250" w:type="dxa"/>
          </w:tcPr>
          <w:p w14:paraId="70C14986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8C663B" w14:paraId="7373B579" w14:textId="77777777" w:rsidTr="008111FD">
        <w:trPr>
          <w:trHeight w:val="263"/>
        </w:trPr>
        <w:tc>
          <w:tcPr>
            <w:tcW w:w="4250" w:type="dxa"/>
          </w:tcPr>
          <w:p w14:paraId="0EA1BDF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250" w:type="dxa"/>
          </w:tcPr>
          <w:p w14:paraId="6E0290A3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8C663B" w14:paraId="374C9AF5" w14:textId="77777777" w:rsidTr="008111FD">
        <w:trPr>
          <w:trHeight w:val="251"/>
        </w:trPr>
        <w:tc>
          <w:tcPr>
            <w:tcW w:w="4250" w:type="dxa"/>
          </w:tcPr>
          <w:p w14:paraId="3905D154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250" w:type="dxa"/>
          </w:tcPr>
          <w:p w14:paraId="2F3C4C6C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14:paraId="010E019A" w14:textId="77777777" w:rsidTr="008111FD">
        <w:trPr>
          <w:trHeight w:val="263"/>
        </w:trPr>
        <w:tc>
          <w:tcPr>
            <w:tcW w:w="4250" w:type="dxa"/>
          </w:tcPr>
          <w:p w14:paraId="10E18D09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250" w:type="dxa"/>
          </w:tcPr>
          <w:p w14:paraId="37EC588E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14:paraId="575C4DC0" w14:textId="77777777" w:rsidTr="008111FD">
        <w:trPr>
          <w:trHeight w:val="263"/>
        </w:trPr>
        <w:tc>
          <w:tcPr>
            <w:tcW w:w="4250" w:type="dxa"/>
          </w:tcPr>
          <w:p w14:paraId="11602566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250" w:type="dxa"/>
          </w:tcPr>
          <w:p w14:paraId="3087733A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8C663B" w14:paraId="22F9E9D6" w14:textId="77777777" w:rsidTr="008111FD">
        <w:trPr>
          <w:trHeight w:val="263"/>
        </w:trPr>
        <w:tc>
          <w:tcPr>
            <w:tcW w:w="4250" w:type="dxa"/>
          </w:tcPr>
          <w:p w14:paraId="0B1FA07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250" w:type="dxa"/>
          </w:tcPr>
          <w:p w14:paraId="575CECEB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14:paraId="44C21B1D" w14:textId="77777777" w:rsidTr="008111FD">
        <w:trPr>
          <w:trHeight w:val="263"/>
        </w:trPr>
        <w:tc>
          <w:tcPr>
            <w:tcW w:w="4250" w:type="dxa"/>
          </w:tcPr>
          <w:p w14:paraId="688C70E2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250" w:type="dxa"/>
          </w:tcPr>
          <w:p w14:paraId="6ED38C81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6596F0E3" w14:textId="77777777" w:rsidR="008C663B" w:rsidRPr="00F93F9B" w:rsidRDefault="008C663B" w:rsidP="008C663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6AA42DFF" w14:textId="77777777" w:rsidR="008C663B" w:rsidRPr="00A13898" w:rsidRDefault="008C663B" w:rsidP="008C663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85814E" w14:textId="77777777" w:rsidR="008C663B" w:rsidRPr="00FF0DC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4257"/>
      </w:tblGrid>
      <w:tr w:rsidR="008111FD" w:rsidRPr="00A13898" w14:paraId="2B7B7A43" w14:textId="77777777" w:rsidTr="008111FD">
        <w:trPr>
          <w:trHeight w:val="129"/>
        </w:trPr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28D1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C4E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111FD" w:rsidRPr="00A13898" w14:paraId="30379537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1EBA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Výborný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9CD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111FD" w:rsidRPr="00A13898" w14:paraId="758A17DF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2B08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Chválitebný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B9C2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6</w:t>
            </w:r>
          </w:p>
        </w:tc>
      </w:tr>
      <w:tr w:rsidR="008111FD" w:rsidRPr="00A13898" w14:paraId="2E1AB0A3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C264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643F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4</w:t>
            </w:r>
          </w:p>
        </w:tc>
      </w:tr>
      <w:tr w:rsidR="008111FD" w:rsidRPr="00A13898" w14:paraId="284085B2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1855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Dostatočný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5AC8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  <w:tr w:rsidR="008111FD" w:rsidRPr="00A13898" w14:paraId="64650D53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CBB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F5D7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</w:tbl>
    <w:p w14:paraId="17BE55DF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ABA6A7E" w14:textId="263C837F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                                                                              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4392C227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2F3838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5E8CA551" w14:textId="7C7DCB15" w:rsidR="008C663B" w:rsidRPr="000C3557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priemerný prospech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 7. a 8. ročníka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="00D77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D77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9. ročníka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54AF00B2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148"/>
      </w:tblGrid>
      <w:tr w:rsidR="008C663B" w:rsidRPr="00A13898" w14:paraId="651E14CF" w14:textId="77777777" w:rsidTr="008111FD">
        <w:trPr>
          <w:trHeight w:val="244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988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Priemerný prospech do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955F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:rsidRPr="00A13898" w14:paraId="51C432E2" w14:textId="77777777" w:rsidTr="008111FD">
        <w:trPr>
          <w:trHeight w:val="232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24F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4F2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:rsidRPr="00A13898" w14:paraId="71960120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E01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E675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:rsidRPr="00A13898" w14:paraId="4D339A7B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14A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E1A0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:rsidRPr="00A13898" w14:paraId="53E0D22D" w14:textId="77777777" w:rsidTr="008111FD">
        <w:trPr>
          <w:trHeight w:val="232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34FA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41EC" w14:textId="47D60F3D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C663B" w:rsidRPr="00A13898" w14:paraId="4F43340F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E136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BECA" w14:textId="7A1371BF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6030F3C5" w14:textId="274568C8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25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104C1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9285DD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26344C" w14:textId="50BC544B" w:rsidR="008C663B" w:rsidRPr="00C45080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ov hodnotený slovne alebo mal uvedené 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52B10640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499964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dokladovanú účasť na olympiádach z biológie, literárnych </w:t>
      </w:r>
    </w:p>
    <w:p w14:paraId="5E8E90DB" w14:textId="77777777" w:rsidR="008C663B" w:rsidRPr="00E07D53" w:rsidRDefault="008C663B" w:rsidP="008C663B">
      <w:pPr>
        <w:shd w:val="clear" w:color="auto" w:fill="FFFFFF"/>
        <w:spacing w:after="0" w:line="240" w:lineRule="auto"/>
        <w:ind w:left="512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  a to nasledovne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1E580165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tbl>
      <w:tblPr>
        <w:tblW w:w="8718" w:type="dxa"/>
        <w:tblInd w:w="7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4359"/>
      </w:tblGrid>
      <w:tr w:rsidR="008C663B" w:rsidRPr="00A13898" w14:paraId="2F37E4D1" w14:textId="77777777" w:rsidTr="008111FD">
        <w:trPr>
          <w:trHeight w:val="542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3F6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5537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7927818F" w14:textId="77777777" w:rsidTr="008111FD">
        <w:trPr>
          <w:trHeight w:val="56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E47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82F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8C663B" w:rsidRPr="00A13898" w14:paraId="328CA421" w14:textId="77777777" w:rsidTr="008111FD">
        <w:trPr>
          <w:trHeight w:val="722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50B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D559" w14:textId="1C1A319A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5BF4600D" w14:textId="77777777" w:rsidTr="008111FD">
        <w:trPr>
          <w:trHeight w:val="56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55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B4C3" w14:textId="3C86435B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8C663B" w:rsidRPr="00A13898" w14:paraId="340EDFC4" w14:textId="77777777" w:rsidTr="008111FD">
        <w:trPr>
          <w:trHeight w:val="57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A9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468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39AB2351" w14:textId="77777777" w:rsidR="008C663B" w:rsidRPr="002141C2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7576AE58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50B5097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9.</w:t>
      </w:r>
      <w:r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70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4D19430B" w14:textId="77777777" w:rsidR="000C1DBA" w:rsidRPr="000B23A5" w:rsidRDefault="000C1DBA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673D4A7" w14:textId="6732C73E" w:rsidR="002116CC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386AFB" w14:textId="77777777" w:rsidR="008111FD" w:rsidRDefault="00811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256CCACB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B422AF" w14:textId="4A67E13B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14:paraId="5EA33D4F" w14:textId="77777777" w:rsidR="008C663B" w:rsidRPr="00A43DA7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773E035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3BEE1B5" w14:textId="77777777" w:rsidR="00DB20DF" w:rsidRDefault="00DB20DF" w:rsidP="00DB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CE59387" w14:textId="6B085484" w:rsidR="00DB20DF" w:rsidRPr="0032387A" w:rsidRDefault="00DB20DF" w:rsidP="00DB20DF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1. – 20.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E59736B" w14:textId="77777777" w:rsidR="00DB20DF" w:rsidRDefault="00DB20DF" w:rsidP="00DB20DF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ukončení prijímacích skúšok  konaných v oboch termínoch a následnom vyhodnotení,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riaditeľka školy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zverejní zoznam uchádzačov podľa výsledkov prijímacieho konania na výveske školy a webovom sídle školy 17.05.2024 </w:t>
      </w:r>
      <w:r w:rsidRPr="002313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68 ods. 1). </w:t>
      </w:r>
    </w:p>
    <w:p w14:paraId="68AD8D63" w14:textId="77777777" w:rsidR="00DB20DF" w:rsidRPr="0032387A" w:rsidRDefault="00DB20DF" w:rsidP="00DB20DF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Neprijatým  žiakom vydá riaditeľka školy rozhodnutie o neprijatí najneskôr </w:t>
      </w:r>
      <w:r w:rsidRPr="002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 17.05.2024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2313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2).</w:t>
      </w:r>
    </w:p>
    <w:p w14:paraId="6515EDAC" w14:textId="77777777" w:rsidR="00DB20DF" w:rsidRPr="00A65227" w:rsidRDefault="00DB20DF" w:rsidP="00DB20DF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riaditeľka školy rozhodne o prijatí uchádzača, </w:t>
      </w:r>
      <w:r w:rsidRPr="00A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informácia o jeho prijatí v zozname sa považuje za rozhodnutie o prijatí a deň 17.05.2024 sa považuje za deň doručenia rozhodnutia o prijatí.</w:t>
      </w:r>
    </w:p>
    <w:p w14:paraId="154BD01B" w14:textId="77777777" w:rsidR="00DB20DF" w:rsidRPr="0032387A" w:rsidRDefault="00DB20DF" w:rsidP="00DB20DF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rozhodne:</w:t>
      </w:r>
    </w:p>
    <w:p w14:paraId="187B4F83" w14:textId="77777777" w:rsidR="00DB20DF" w:rsidRDefault="00DB20DF" w:rsidP="00DB20DF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vyšší</w:t>
      </w:r>
      <w:r w:rsidRPr="002116CC">
        <w:rPr>
          <w:rFonts w:ascii="Times New Roman" w:eastAsia="Times New Roman" w:hAnsi="Times New Roman" w:cs="Times New Roman"/>
          <w:sz w:val="24"/>
          <w:szCs w:val="24"/>
          <w:lang w:eastAsia="sk-SK"/>
        </w:rPr>
        <w:t> počet bodov z písomnej skúšky z </w:t>
      </w:r>
      <w:r w:rsidRPr="00211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BIO</w:t>
      </w: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4DA614CE" w14:textId="77777777" w:rsidR="00DB20DF" w:rsidRPr="002116CC" w:rsidRDefault="00DB20DF" w:rsidP="00DB20DF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konci 8. ročníka,</w:t>
      </w:r>
    </w:p>
    <w:p w14:paraId="7778EFDC" w14:textId="77777777" w:rsidR="00DB20DF" w:rsidRPr="00076AB9" w:rsidRDefault="00DB20DF" w:rsidP="00DB20DF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zo slovenského jazyka a literatúry v prvom polroku 9. ročníka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7596C0A2" w14:textId="77777777" w:rsidR="00DB20DF" w:rsidRPr="002116CC" w:rsidRDefault="00DB20DF" w:rsidP="00DB20DF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 celoslovenskom testovaní žiakov 9. ročníkov zo SJL.</w:t>
      </w:r>
    </w:p>
    <w:p w14:paraId="3368EE7A" w14:textId="77777777" w:rsidR="00DB20DF" w:rsidRDefault="00DB20DF" w:rsidP="00DB20DF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E57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nastúpenie na vzdelávanie </w:t>
      </w:r>
      <w:r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najneskôr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do 22</w:t>
      </w:r>
      <w:r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.05.202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4 </w:t>
      </w:r>
      <w:r w:rsidRPr="002313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3).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5B91A040" w14:textId="77777777" w:rsidR="00DB20DF" w:rsidRPr="00E57485" w:rsidRDefault="00DB20DF" w:rsidP="00DB20DF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 doručení písomného potvrdenia riaditeľka školy vyhotoví rozhodnutie o prijatí samostatne a odošle ho uchádzačovi do piatich pracovných dní od doručenia písomného potvrdenia.</w:t>
      </w:r>
    </w:p>
    <w:p w14:paraId="7CBDA099" w14:textId="77777777" w:rsidR="00DB20DF" w:rsidRPr="00147FAE" w:rsidRDefault="00DB20DF" w:rsidP="00DB20DF">
      <w:pPr>
        <w:pStyle w:val="Bezriadkovania"/>
        <w:ind w:left="709" w:hanging="349"/>
        <w:rPr>
          <w:rFonts w:cs="Times New Roman"/>
          <w:b/>
          <w:color w:val="000000" w:themeColor="text1"/>
        </w:rPr>
      </w:pPr>
      <w:r>
        <w:rPr>
          <w:rFonts w:eastAsia="Times New Roman" w:cs="Times New Roman"/>
          <w:color w:val="000000" w:themeColor="text1"/>
          <w:lang w:eastAsia="sk-SK"/>
        </w:rPr>
        <w:t xml:space="preserve">8.  </w:t>
      </w:r>
      <w:r w:rsidRPr="00E57485">
        <w:rPr>
          <w:rFonts w:eastAsia="Times New Roman" w:cs="Times New Roman"/>
          <w:color w:val="000000" w:themeColor="text1"/>
          <w:lang w:eastAsia="sk-SK"/>
        </w:rPr>
        <w:t>Pri </w:t>
      </w:r>
      <w:r w:rsidRPr="00E57485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E57485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E57485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E57485">
        <w:rPr>
          <w:rFonts w:cs="Times New Roman"/>
          <w:color w:val="000000" w:themeColor="text1"/>
        </w:rPr>
        <w:t xml:space="preserve">Toto rozhodnutie zverejní najneskôr </w:t>
      </w:r>
      <w:r w:rsidRPr="00E57485">
        <w:rPr>
          <w:rFonts w:cs="Times New Roman"/>
          <w:b/>
          <w:color w:val="000000" w:themeColor="text1"/>
        </w:rPr>
        <w:t>do 0</w:t>
      </w:r>
      <w:r>
        <w:rPr>
          <w:rFonts w:cs="Times New Roman"/>
          <w:b/>
          <w:color w:val="000000" w:themeColor="text1"/>
        </w:rPr>
        <w:t>4.06.2024</w:t>
      </w:r>
      <w:r w:rsidRPr="00E57485">
        <w:rPr>
          <w:rFonts w:cs="Times New Roman"/>
          <w:color w:val="000000" w:themeColor="text1"/>
        </w:rPr>
        <w:t xml:space="preserve">.  </w:t>
      </w:r>
      <w:r w:rsidRPr="00E57485">
        <w:rPr>
          <w:rFonts w:cs="Times New Roman"/>
          <w:b/>
          <w:color w:val="000000" w:themeColor="text1"/>
        </w:rPr>
        <w:t>Pr</w:t>
      </w:r>
      <w:r>
        <w:rPr>
          <w:rFonts w:cs="Times New Roman"/>
          <w:b/>
          <w:color w:val="000000" w:themeColor="text1"/>
        </w:rPr>
        <w:t>ijímacia skúška sa bude konať 18.06. 2024</w:t>
      </w:r>
      <w:r w:rsidRPr="00E57485">
        <w:rPr>
          <w:rFonts w:cs="Times New Roman"/>
          <w:b/>
          <w:color w:val="000000" w:themeColor="text1"/>
        </w:rPr>
        <w:t>.</w:t>
      </w:r>
    </w:p>
    <w:p w14:paraId="11C6F643" w14:textId="77777777" w:rsidR="00DB20DF" w:rsidRDefault="00DB20DF" w:rsidP="00DB20DF">
      <w:pPr>
        <w:pStyle w:val="Bezriadkovania"/>
        <w:ind w:left="709" w:hanging="349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9.   </w:t>
      </w:r>
      <w:r w:rsidRPr="00E57485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E57485">
        <w:rPr>
          <w:rFonts w:cs="Times New Roman"/>
          <w:b/>
          <w:color w:val="000000" w:themeColor="text1"/>
        </w:rPr>
        <w:t xml:space="preserve"> do </w:t>
      </w:r>
      <w:r w:rsidRPr="00AB1067">
        <w:rPr>
          <w:rFonts w:cs="Times New Roman"/>
          <w:b/>
          <w:color w:val="000000" w:themeColor="text1"/>
        </w:rPr>
        <w:t>2</w:t>
      </w:r>
      <w:r>
        <w:rPr>
          <w:rFonts w:cs="Times New Roman"/>
          <w:b/>
          <w:color w:val="000000" w:themeColor="text1"/>
        </w:rPr>
        <w:t>1</w:t>
      </w:r>
      <w:r w:rsidRPr="00AB1067">
        <w:rPr>
          <w:rFonts w:cs="Times New Roman"/>
          <w:b/>
          <w:color w:val="000000" w:themeColor="text1"/>
        </w:rPr>
        <w:t>.06.202</w:t>
      </w:r>
      <w:r>
        <w:rPr>
          <w:rFonts w:cs="Times New Roman"/>
          <w:b/>
          <w:color w:val="000000" w:themeColor="text1"/>
        </w:rPr>
        <w:t>4</w:t>
      </w:r>
      <w:r w:rsidRPr="00E57485">
        <w:rPr>
          <w:rFonts w:cs="Times New Roman"/>
          <w:b/>
          <w:color w:val="000000" w:themeColor="text1"/>
        </w:rPr>
        <w:t>.</w:t>
      </w:r>
    </w:p>
    <w:p w14:paraId="18E21261" w14:textId="77777777" w:rsidR="00DB20DF" w:rsidRDefault="00DB20DF" w:rsidP="00DB20DF">
      <w:pPr>
        <w:pStyle w:val="Bezriadkovania"/>
        <w:ind w:left="709" w:hanging="349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10. </w:t>
      </w:r>
      <w:r w:rsidRPr="00E57485">
        <w:rPr>
          <w:rFonts w:cs="Times New Roman"/>
          <w:bCs/>
          <w:color w:val="000000" w:themeColor="text1"/>
        </w:rPr>
        <w:t xml:space="preserve">Uchádzač/zákonný zástupca najneskôr </w:t>
      </w:r>
      <w:r>
        <w:rPr>
          <w:rFonts w:cs="Times New Roman"/>
          <w:b/>
          <w:color w:val="000000" w:themeColor="text1"/>
        </w:rPr>
        <w:t>do 26</w:t>
      </w:r>
      <w:r w:rsidRPr="00E57485">
        <w:rPr>
          <w:rFonts w:cs="Times New Roman"/>
          <w:b/>
          <w:color w:val="000000" w:themeColor="text1"/>
        </w:rPr>
        <w:t>.06.202</w:t>
      </w:r>
      <w:r>
        <w:rPr>
          <w:rFonts w:cs="Times New Roman"/>
          <w:b/>
          <w:color w:val="000000" w:themeColor="text1"/>
        </w:rPr>
        <w:t xml:space="preserve">4 </w:t>
      </w:r>
      <w:r w:rsidRPr="00E57485">
        <w:rPr>
          <w:rFonts w:cs="Times New Roman"/>
          <w:b/>
          <w:color w:val="000000" w:themeColor="text1"/>
        </w:rPr>
        <w:t>písomne potvrdí</w:t>
      </w:r>
      <w:r w:rsidRPr="00E57485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E57485">
        <w:rPr>
          <w:rFonts w:cs="Times New Roman"/>
          <w:b/>
          <w:color w:val="000000" w:themeColor="text1"/>
        </w:rPr>
        <w:t>prijatie na vzdelávanie.</w:t>
      </w:r>
    </w:p>
    <w:p w14:paraId="33E7C2E5" w14:textId="77777777" w:rsidR="00DB20DF" w:rsidRPr="00147FAE" w:rsidRDefault="00DB20DF" w:rsidP="00DB20DF">
      <w:pPr>
        <w:pStyle w:val="Bezriadkovania"/>
        <w:ind w:left="709" w:hanging="349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11. </w:t>
      </w:r>
      <w:r w:rsidRPr="00147FAE">
        <w:rPr>
          <w:rFonts w:eastAsia="Times New Roman" w:cs="Times New Roman"/>
          <w:color w:val="000000" w:themeColor="text1"/>
          <w:lang w:eastAsia="sk-SK"/>
        </w:rPr>
        <w:t>Výsledky prijímacej skúšky do prvého ročníka SZŠ platia len pre školský rok 2024/2025.</w:t>
      </w:r>
    </w:p>
    <w:p w14:paraId="167E1301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560477C" w14:textId="7BB3E3F2" w:rsidR="008111FD" w:rsidRDefault="008111FD" w:rsidP="00337A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7DABB90B" w14:textId="05B25568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FE6D73A" w14:textId="77777777" w:rsidR="008C663B" w:rsidRPr="0073694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5DBAC35" w14:textId="77777777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91539C" w14:textId="08E859DA" w:rsidR="00DB20DF" w:rsidRPr="00736948" w:rsidRDefault="00DB20DF" w:rsidP="00DB2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="00966E94" w:rsidRPr="00AD25B2">
          <w:rPr>
            <w:rStyle w:val="Hypertextovprepojenie"/>
          </w:rPr>
          <w:t>https://szslm.sk/vysledky-prijimacieho-konania-denne-studium/</w:t>
        </w:r>
      </w:hyperlink>
      <w:r w:rsidR="00966E94">
        <w:t xml:space="preserve"> </w:t>
      </w:r>
      <w:r w:rsidRPr="00736948">
        <w:rPr>
          <w:rFonts w:ascii="Times New Roman" w:hAnsi="Times New Roman" w:cs="Times New Roman"/>
          <w:sz w:val="24"/>
          <w:szCs w:val="24"/>
        </w:rPr>
        <w:t xml:space="preserve">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17.05.2024.</w:t>
      </w:r>
    </w:p>
    <w:p w14:paraId="36417345" w14:textId="77777777" w:rsidR="00DB20DF" w:rsidRPr="00641B1D" w:rsidRDefault="00DB20DF" w:rsidP="00DB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Neprijatým  žiakom vydá riaditeľka školy rozhodnutie o neprijatí </w:t>
      </w:r>
      <w:r w:rsidRPr="006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najneskôr do 17.05.2024 </w:t>
      </w:r>
      <w:r w:rsidRPr="0064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 </w:t>
      </w:r>
      <w:r w:rsidRP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2).</w:t>
      </w:r>
    </w:p>
    <w:p w14:paraId="07EFF19D" w14:textId="77777777" w:rsidR="00DB20DF" w:rsidRPr="008702D6" w:rsidRDefault="00DB20DF" w:rsidP="00DB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641B1D">
        <w:rPr>
          <w:rFonts w:ascii="Times New Roman" w:hAnsi="Times New Roman" w:cs="Times New Roman"/>
          <w:sz w:val="24"/>
          <w:szCs w:val="24"/>
          <w:u w:val="single"/>
        </w:rPr>
        <w:t>ktorý bol prijatý na štúdium, doručí písomné potvrdenie</w:t>
      </w:r>
      <w:r w:rsidRPr="00641B1D">
        <w:rPr>
          <w:rFonts w:ascii="Times New Roman" w:hAnsi="Times New Roman" w:cs="Times New Roman"/>
          <w:sz w:val="24"/>
          <w:szCs w:val="24"/>
        </w:rPr>
        <w:t xml:space="preserve"> o nastúpení žiaka na štúdium SZŠ v Liptovskom Mikuláši do </w:t>
      </w:r>
      <w:r w:rsidRPr="00641B1D">
        <w:rPr>
          <w:rFonts w:ascii="Times New Roman" w:hAnsi="Times New Roman" w:cs="Times New Roman"/>
          <w:b/>
          <w:sz w:val="24"/>
          <w:szCs w:val="24"/>
        </w:rPr>
        <w:t>22.05.2024</w:t>
      </w:r>
      <w:r w:rsidRPr="00641B1D">
        <w:rPr>
          <w:rFonts w:ascii="Times New Roman" w:hAnsi="Times New Roman" w:cs="Times New Roman"/>
          <w:sz w:val="24"/>
          <w:szCs w:val="24"/>
        </w:rPr>
        <w:t>. Po doručení tlačiva o nastúpení,</w:t>
      </w:r>
      <w:r w:rsidRPr="00641B1D">
        <w:rPr>
          <w:rFonts w:ascii="Times New Roman" w:hAnsi="Times New Roman" w:cs="Times New Roman"/>
          <w:b/>
          <w:sz w:val="24"/>
          <w:szCs w:val="24"/>
        </w:rPr>
        <w:t xml:space="preserve"> ďalšie rozhodnutia</w:t>
      </w:r>
      <w:r w:rsidRPr="00641B1D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 w:rsidRPr="00641B1D">
        <w:rPr>
          <w:rFonts w:ascii="Times New Roman" w:hAnsi="Times New Roman" w:cs="Times New Roman"/>
          <w:b/>
          <w:sz w:val="24"/>
          <w:szCs w:val="24"/>
        </w:rPr>
        <w:t xml:space="preserve"> sa stávajú neplatnými. </w:t>
      </w:r>
      <w:r w:rsidRPr="00641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 doručení písomného potvrdenia riaditeľka školy vyhotoví rozhodnutie o prijatí samostatne a odošle ho uchádzačovi do piatich pracovných dní od doručenia písomného potvrdenia</w:t>
      </w:r>
      <w:r w:rsidRPr="0064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 </w:t>
      </w:r>
      <w:r w:rsidRP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68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</w:p>
    <w:p w14:paraId="1B14DBD2" w14:textId="77777777" w:rsidR="00DB20DF" w:rsidRDefault="00DB20DF" w:rsidP="00DB2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písomného potvrdenia môže byť realizované cez informačný systém, osobne,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0A41BB38" w14:textId="77777777" w:rsidR="00DB20DF" w:rsidRPr="008702D6" w:rsidRDefault="00DB20DF" w:rsidP="00DB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16B8021A" w14:textId="77777777" w:rsidR="00DB20DF" w:rsidRDefault="00DB20DF" w:rsidP="00DB2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2C35601C" w14:textId="77777777" w:rsidR="00DB20DF" w:rsidRDefault="00DB20DF" w:rsidP="00DB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Uchádzačovi, ktorý sa zo závažných dôvodov nemôže zúčastniť na prijímacej skúške v riadnych termínoch, určí riaditeľ strednej školy náhradný termín </w:t>
      </w:r>
      <w:r w:rsidRPr="009113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najneskôr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65E137C0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A32907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9D3769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639C00" w14:textId="77777777" w:rsidR="008111FD" w:rsidRPr="002E4B26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24AD8D" w14:textId="0D437B8A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966E9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6E9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66E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Ing. Silvia Blcháčová</w:t>
      </w:r>
    </w:p>
    <w:p w14:paraId="7622A3CE" w14:textId="7B02A98C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 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          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58282D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BF551" w14:textId="77777777" w:rsidR="00557C8F" w:rsidRDefault="00557C8F" w:rsidP="00BA723E">
      <w:pPr>
        <w:spacing w:after="0" w:line="240" w:lineRule="auto"/>
      </w:pPr>
      <w:r>
        <w:separator/>
      </w:r>
    </w:p>
  </w:endnote>
  <w:endnote w:type="continuationSeparator" w:id="0">
    <w:p w14:paraId="2B358251" w14:textId="77777777" w:rsidR="00557C8F" w:rsidRDefault="00557C8F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AE09" w14:textId="77777777" w:rsidR="00557C8F" w:rsidRDefault="00557C8F" w:rsidP="00BA723E">
      <w:pPr>
        <w:spacing w:after="0" w:line="240" w:lineRule="auto"/>
      </w:pPr>
      <w:r>
        <w:separator/>
      </w:r>
    </w:p>
  </w:footnote>
  <w:footnote w:type="continuationSeparator" w:id="0">
    <w:p w14:paraId="0C41A116" w14:textId="77777777" w:rsidR="00557C8F" w:rsidRDefault="00557C8F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57A9" w14:textId="77777777" w:rsidR="008111FD" w:rsidRPr="00356369" w:rsidRDefault="008111FD" w:rsidP="008111F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4878203" wp14:editId="0D93A880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74B3F044" wp14:editId="361562A1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AC994" w14:textId="77777777" w:rsidR="008111FD" w:rsidRDefault="008111FD" w:rsidP="008111FD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77543523" w14:textId="77777777" w:rsidR="008111FD" w:rsidRDefault="008111FD" w:rsidP="008111FD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729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A49C4"/>
    <w:multiLevelType w:val="hybridMultilevel"/>
    <w:tmpl w:val="54EE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4"/>
  </w:num>
  <w:num w:numId="5">
    <w:abstractNumId w:val="0"/>
  </w:num>
  <w:num w:numId="6">
    <w:abstractNumId w:val="1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2"/>
  </w:num>
  <w:num w:numId="19">
    <w:abstractNumId w:val="18"/>
  </w:num>
  <w:num w:numId="20">
    <w:abstractNumId w:val="23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412AB"/>
    <w:rsid w:val="0005761E"/>
    <w:rsid w:val="00092DDF"/>
    <w:rsid w:val="000B23A5"/>
    <w:rsid w:val="000C1DBA"/>
    <w:rsid w:val="000C3557"/>
    <w:rsid w:val="000F18FB"/>
    <w:rsid w:val="000F1CCB"/>
    <w:rsid w:val="0014336F"/>
    <w:rsid w:val="001504C2"/>
    <w:rsid w:val="001824F3"/>
    <w:rsid w:val="001B6B79"/>
    <w:rsid w:val="001D7EFD"/>
    <w:rsid w:val="002116CC"/>
    <w:rsid w:val="00224361"/>
    <w:rsid w:val="0023207A"/>
    <w:rsid w:val="00233FAE"/>
    <w:rsid w:val="00285C28"/>
    <w:rsid w:val="00290C86"/>
    <w:rsid w:val="002A1565"/>
    <w:rsid w:val="002A1D53"/>
    <w:rsid w:val="0032691D"/>
    <w:rsid w:val="00337AFA"/>
    <w:rsid w:val="00342403"/>
    <w:rsid w:val="0034374F"/>
    <w:rsid w:val="003B092C"/>
    <w:rsid w:val="003C308D"/>
    <w:rsid w:val="003D1E6E"/>
    <w:rsid w:val="0040600A"/>
    <w:rsid w:val="004535F8"/>
    <w:rsid w:val="00455C3E"/>
    <w:rsid w:val="00457198"/>
    <w:rsid w:val="00495851"/>
    <w:rsid w:val="00497814"/>
    <w:rsid w:val="004A5B8A"/>
    <w:rsid w:val="004B1F16"/>
    <w:rsid w:val="004D02D3"/>
    <w:rsid w:val="004F1229"/>
    <w:rsid w:val="004F4C8C"/>
    <w:rsid w:val="004F6CDD"/>
    <w:rsid w:val="0051198F"/>
    <w:rsid w:val="00537E43"/>
    <w:rsid w:val="00541BC3"/>
    <w:rsid w:val="0055614C"/>
    <w:rsid w:val="00557C8F"/>
    <w:rsid w:val="0058282D"/>
    <w:rsid w:val="005833DF"/>
    <w:rsid w:val="005859D2"/>
    <w:rsid w:val="00590937"/>
    <w:rsid w:val="005A68AF"/>
    <w:rsid w:val="005E3BB5"/>
    <w:rsid w:val="0060524E"/>
    <w:rsid w:val="006070DD"/>
    <w:rsid w:val="00656957"/>
    <w:rsid w:val="00657561"/>
    <w:rsid w:val="006620D1"/>
    <w:rsid w:val="006B3A64"/>
    <w:rsid w:val="006F6725"/>
    <w:rsid w:val="00700183"/>
    <w:rsid w:val="00734EED"/>
    <w:rsid w:val="00770769"/>
    <w:rsid w:val="00776FA6"/>
    <w:rsid w:val="00780C9B"/>
    <w:rsid w:val="007835DF"/>
    <w:rsid w:val="008111FD"/>
    <w:rsid w:val="0083079E"/>
    <w:rsid w:val="008612E6"/>
    <w:rsid w:val="00865B50"/>
    <w:rsid w:val="00890948"/>
    <w:rsid w:val="00892DEA"/>
    <w:rsid w:val="008C663B"/>
    <w:rsid w:val="00904938"/>
    <w:rsid w:val="00907C01"/>
    <w:rsid w:val="00920591"/>
    <w:rsid w:val="00966E94"/>
    <w:rsid w:val="009714C0"/>
    <w:rsid w:val="00986D78"/>
    <w:rsid w:val="009A32D0"/>
    <w:rsid w:val="009D1BB3"/>
    <w:rsid w:val="00A02C7B"/>
    <w:rsid w:val="00A13898"/>
    <w:rsid w:val="00A33E0B"/>
    <w:rsid w:val="00A55587"/>
    <w:rsid w:val="00A63DB1"/>
    <w:rsid w:val="00A710F7"/>
    <w:rsid w:val="00A81213"/>
    <w:rsid w:val="00A93204"/>
    <w:rsid w:val="00A9469E"/>
    <w:rsid w:val="00A94C12"/>
    <w:rsid w:val="00AB00D8"/>
    <w:rsid w:val="00AB58CD"/>
    <w:rsid w:val="00AE133B"/>
    <w:rsid w:val="00AE3E28"/>
    <w:rsid w:val="00B0210D"/>
    <w:rsid w:val="00B1119C"/>
    <w:rsid w:val="00B22F70"/>
    <w:rsid w:val="00B31BF4"/>
    <w:rsid w:val="00B4281B"/>
    <w:rsid w:val="00B504AB"/>
    <w:rsid w:val="00B55193"/>
    <w:rsid w:val="00B701C2"/>
    <w:rsid w:val="00B738E4"/>
    <w:rsid w:val="00B93C52"/>
    <w:rsid w:val="00BA6879"/>
    <w:rsid w:val="00BA723E"/>
    <w:rsid w:val="00BB2D44"/>
    <w:rsid w:val="00C03D42"/>
    <w:rsid w:val="00C17BC9"/>
    <w:rsid w:val="00C3158A"/>
    <w:rsid w:val="00C63801"/>
    <w:rsid w:val="00C73948"/>
    <w:rsid w:val="00CD41BB"/>
    <w:rsid w:val="00CE695B"/>
    <w:rsid w:val="00D3702B"/>
    <w:rsid w:val="00D561B6"/>
    <w:rsid w:val="00D56647"/>
    <w:rsid w:val="00D77C2F"/>
    <w:rsid w:val="00D77E96"/>
    <w:rsid w:val="00DA4F7E"/>
    <w:rsid w:val="00DB20DF"/>
    <w:rsid w:val="00DB4EAB"/>
    <w:rsid w:val="00DF1C15"/>
    <w:rsid w:val="00E07D53"/>
    <w:rsid w:val="00E54923"/>
    <w:rsid w:val="00E6097B"/>
    <w:rsid w:val="00E65EE5"/>
    <w:rsid w:val="00E76A64"/>
    <w:rsid w:val="00EA4BFE"/>
    <w:rsid w:val="00EA6E1F"/>
    <w:rsid w:val="00EC5AED"/>
    <w:rsid w:val="00EC5F1C"/>
    <w:rsid w:val="00ED5A0A"/>
    <w:rsid w:val="00EF72CB"/>
    <w:rsid w:val="00F00C88"/>
    <w:rsid w:val="00F135B9"/>
    <w:rsid w:val="00F3130D"/>
    <w:rsid w:val="00F348A8"/>
    <w:rsid w:val="00F402B3"/>
    <w:rsid w:val="00F93F9B"/>
    <w:rsid w:val="00FC6630"/>
    <w:rsid w:val="00FF0DC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0493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8111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111F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sk/vysledky-prijimacieho-konania-denne-studiu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FC26-39BB-4578-9A8C-815153BC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Konto Microsoft</cp:lastModifiedBy>
  <cp:revision>7</cp:revision>
  <dcterms:created xsi:type="dcterms:W3CDTF">2022-11-29T19:01:00Z</dcterms:created>
  <dcterms:modified xsi:type="dcterms:W3CDTF">2024-02-13T10:40:00Z</dcterms:modified>
</cp:coreProperties>
</file>